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BB" w:rsidRPr="00BC7158" w:rsidRDefault="00B15B2F" w:rsidP="00BC7158">
      <w:pPr>
        <w:spacing w:line="276" w:lineRule="auto"/>
        <w:jc w:val="center"/>
        <w:rPr>
          <w:sz w:val="28"/>
          <w:szCs w:val="28"/>
        </w:rPr>
      </w:pPr>
      <w:r w:rsidRPr="00BC7158">
        <w:rPr>
          <w:sz w:val="28"/>
          <w:szCs w:val="28"/>
        </w:rPr>
        <w:t>МБУДО Вяземская ДШИ им. А.С.Даргомыжского</w:t>
      </w: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tabs>
          <w:tab w:val="left" w:pos="4035"/>
        </w:tabs>
        <w:spacing w:line="276" w:lineRule="auto"/>
        <w:jc w:val="center"/>
        <w:rPr>
          <w:sz w:val="28"/>
          <w:szCs w:val="28"/>
        </w:rPr>
      </w:pPr>
    </w:p>
    <w:p w:rsidR="00FE34BB" w:rsidRPr="00BC7158" w:rsidRDefault="00FE34BB" w:rsidP="00BC7158">
      <w:pPr>
        <w:tabs>
          <w:tab w:val="left" w:pos="4035"/>
        </w:tabs>
        <w:spacing w:line="276" w:lineRule="auto"/>
        <w:jc w:val="center"/>
        <w:rPr>
          <w:sz w:val="28"/>
          <w:szCs w:val="28"/>
        </w:rPr>
      </w:pPr>
      <w:r w:rsidRPr="00BC7158">
        <w:rPr>
          <w:sz w:val="28"/>
          <w:szCs w:val="28"/>
        </w:rPr>
        <w:t>«Интеграция основного и дополнительного образования детей как педагогический механизм реализ</w:t>
      </w:r>
      <w:r w:rsidR="00DE0145">
        <w:rPr>
          <w:sz w:val="28"/>
          <w:szCs w:val="28"/>
        </w:rPr>
        <w:t>ации программы «Одаренные дети»</w:t>
      </w:r>
      <w:r w:rsidRPr="00BC7158">
        <w:rPr>
          <w:sz w:val="28"/>
          <w:szCs w:val="28"/>
        </w:rPr>
        <w:t>.</w:t>
      </w: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tabs>
          <w:tab w:val="left" w:pos="6135"/>
        </w:tabs>
        <w:spacing w:line="276" w:lineRule="auto"/>
        <w:rPr>
          <w:sz w:val="28"/>
          <w:szCs w:val="28"/>
        </w:rPr>
      </w:pPr>
      <w:r w:rsidRPr="00BC7158">
        <w:rPr>
          <w:sz w:val="28"/>
          <w:szCs w:val="28"/>
        </w:rPr>
        <w:tab/>
      </w:r>
    </w:p>
    <w:p w:rsidR="00FE34BB" w:rsidRPr="00BC7158" w:rsidRDefault="00FE34BB" w:rsidP="00BC7158">
      <w:pPr>
        <w:tabs>
          <w:tab w:val="left" w:pos="6135"/>
        </w:tabs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tabs>
          <w:tab w:val="left" w:pos="6135"/>
        </w:tabs>
        <w:spacing w:line="276" w:lineRule="auto"/>
        <w:rPr>
          <w:sz w:val="28"/>
          <w:szCs w:val="28"/>
        </w:rPr>
      </w:pPr>
      <w:r w:rsidRPr="00BC7158">
        <w:rPr>
          <w:sz w:val="28"/>
          <w:szCs w:val="28"/>
        </w:rPr>
        <w:t xml:space="preserve">                                                      </w:t>
      </w:r>
      <w:r w:rsidR="006912F7" w:rsidRPr="00BC7158">
        <w:rPr>
          <w:sz w:val="28"/>
          <w:szCs w:val="28"/>
        </w:rPr>
        <w:t xml:space="preserve">                           </w:t>
      </w:r>
      <w:r w:rsidRPr="00BC7158">
        <w:rPr>
          <w:sz w:val="28"/>
          <w:szCs w:val="28"/>
        </w:rPr>
        <w:t xml:space="preserve">  Подготовила: </w:t>
      </w:r>
      <w:r w:rsidR="006912F7" w:rsidRPr="00BC7158">
        <w:rPr>
          <w:sz w:val="28"/>
          <w:szCs w:val="28"/>
        </w:rPr>
        <w:t>Баранова Г.А.</w:t>
      </w:r>
      <w:r w:rsidRPr="00BC7158">
        <w:rPr>
          <w:sz w:val="28"/>
          <w:szCs w:val="28"/>
        </w:rPr>
        <w:t xml:space="preserve">                                                    </w:t>
      </w:r>
    </w:p>
    <w:p w:rsidR="00FE34BB" w:rsidRPr="00BC7158" w:rsidRDefault="00FE34BB" w:rsidP="00BC7158">
      <w:pPr>
        <w:tabs>
          <w:tab w:val="left" w:pos="6135"/>
        </w:tabs>
        <w:spacing w:line="276" w:lineRule="auto"/>
        <w:rPr>
          <w:sz w:val="28"/>
          <w:szCs w:val="28"/>
        </w:rPr>
      </w:pPr>
      <w:r w:rsidRPr="00BC7158">
        <w:rPr>
          <w:sz w:val="28"/>
          <w:szCs w:val="28"/>
        </w:rPr>
        <w:tab/>
      </w:r>
      <w:r w:rsidR="006912F7" w:rsidRPr="00BC7158">
        <w:rPr>
          <w:sz w:val="28"/>
          <w:szCs w:val="28"/>
        </w:rPr>
        <w:t>Зав. народным отделом</w:t>
      </w: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6912F7" w:rsidRPr="00BC7158" w:rsidRDefault="00810425" w:rsidP="00BC7158">
      <w:pPr>
        <w:spacing w:line="276" w:lineRule="auto"/>
        <w:jc w:val="both"/>
        <w:rPr>
          <w:color w:val="444444"/>
          <w:sz w:val="28"/>
          <w:szCs w:val="28"/>
          <w:shd w:val="clear" w:color="auto" w:fill="F4F4F4"/>
        </w:rPr>
      </w:pPr>
      <w:r w:rsidRPr="00BC7158">
        <w:rPr>
          <w:color w:val="444444"/>
          <w:sz w:val="28"/>
          <w:szCs w:val="28"/>
          <w:shd w:val="clear" w:color="auto" w:fill="F4F4F4"/>
        </w:rPr>
        <w:t xml:space="preserve">В современных условиях дополнительное образование по праву рассматривается как важнейшая составляющая образовательного пространства, сложившегося в современном российском обществе, как один из определяющих факторов обучения, воспитания и развития детей и молодежи, их социального и профессионального самоопределения, что нашло отражение в Концепции модернизации российского образования, Федеральной программе развития образования, ПНП </w:t>
      </w:r>
      <w:r w:rsidR="006912F7" w:rsidRPr="00BC7158">
        <w:rPr>
          <w:color w:val="444444"/>
          <w:sz w:val="28"/>
          <w:szCs w:val="28"/>
          <w:shd w:val="clear" w:color="auto" w:fill="F4F4F4"/>
        </w:rPr>
        <w:t xml:space="preserve"> (</w:t>
      </w:r>
      <w:r w:rsidR="006912F7" w:rsidRPr="00BC7158">
        <w:rPr>
          <w:color w:val="333333"/>
          <w:sz w:val="28"/>
          <w:szCs w:val="28"/>
          <w:shd w:val="clear" w:color="auto" w:fill="FFFFFF"/>
        </w:rPr>
        <w:t>Приоритетный национальный проект</w:t>
      </w:r>
      <w:proofErr w:type="gramStart"/>
      <w:r w:rsidR="006912F7" w:rsidRPr="00BC7158">
        <w:rPr>
          <w:color w:val="444444"/>
          <w:sz w:val="28"/>
          <w:szCs w:val="28"/>
          <w:shd w:val="clear" w:color="auto" w:fill="F4F4F4"/>
        </w:rPr>
        <w:t xml:space="preserve"> )</w:t>
      </w:r>
      <w:proofErr w:type="gramEnd"/>
    </w:p>
    <w:p w:rsidR="00FE34BB" w:rsidRPr="00BC7158" w:rsidRDefault="00810425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color w:val="444444"/>
          <w:sz w:val="28"/>
          <w:szCs w:val="28"/>
          <w:shd w:val="clear" w:color="auto" w:fill="F4F4F4"/>
        </w:rPr>
        <w:t>« Образование».</w:t>
      </w: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FE34BB" w:rsidRPr="00BC7158" w:rsidRDefault="00FE34BB" w:rsidP="00BC7158">
      <w:pPr>
        <w:spacing w:line="276" w:lineRule="auto"/>
        <w:rPr>
          <w:sz w:val="28"/>
          <w:szCs w:val="28"/>
        </w:rPr>
      </w:pPr>
    </w:p>
    <w:p w:rsidR="00C630ED" w:rsidRPr="00BC7158" w:rsidRDefault="006912F7" w:rsidP="00BC7158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BC7158">
        <w:rPr>
          <w:b/>
          <w:i/>
          <w:sz w:val="28"/>
          <w:szCs w:val="28"/>
          <w:u w:val="single"/>
        </w:rPr>
        <w:t xml:space="preserve"> </w:t>
      </w:r>
      <w:r w:rsidR="00C630ED" w:rsidRPr="00BC7158">
        <w:rPr>
          <w:b/>
          <w:i/>
          <w:sz w:val="28"/>
          <w:szCs w:val="28"/>
          <w:u w:val="single"/>
        </w:rPr>
        <w:t>«Интеграция основного и дополнительного образования детей как педагогический механизм реализации программы «Одаренные дети»».</w:t>
      </w:r>
    </w:p>
    <w:p w:rsidR="00C630ED" w:rsidRPr="00BC7158" w:rsidRDefault="00C630ED" w:rsidP="00BC7158">
      <w:pPr>
        <w:spacing w:line="276" w:lineRule="auto"/>
        <w:jc w:val="both"/>
        <w:rPr>
          <w:sz w:val="28"/>
          <w:szCs w:val="28"/>
        </w:rPr>
      </w:pPr>
      <w:proofErr w:type="gramStart"/>
      <w:r w:rsidRPr="00BC7158">
        <w:rPr>
          <w:sz w:val="28"/>
          <w:szCs w:val="28"/>
        </w:rPr>
        <w:t>В современных условиях дополнительное образование по праву рассматривается как важнейшая составляющая образовательного пространства, сложившегося в современном российском обществе, как один из определяющих факторов обучения, воспитания и развития детей и молодежи, их социального и профессионального самоопределения, что нашло отражение в Концепции модернизации российского образования, Федеральной программе развития образования, ПНП « Образование».</w:t>
      </w:r>
      <w:proofErr w:type="gramEnd"/>
    </w:p>
    <w:p w:rsidR="00C630ED" w:rsidRPr="00BC7158" w:rsidRDefault="00C630ED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Следует отметить, что в современной системе образования на передний план выходят:</w:t>
      </w:r>
    </w:p>
    <w:p w:rsidR="00C630ED" w:rsidRPr="00BC7158" w:rsidRDefault="00C630ED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   актуальные проблемы воспитания в условиях глобализации: поликультурное и патриотическое, светское и религиозное; экологическое воспитание; прогнозирование процессов и влияний в сфере воспитания, порождаемых глобализацией;</w:t>
      </w:r>
    </w:p>
    <w:p w:rsidR="00C630ED" w:rsidRPr="00BC7158" w:rsidRDefault="00C630ED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  социальное конструирование реальности средствами воспитательной практики; нравственное воспитание и СМИ;</w:t>
      </w:r>
    </w:p>
    <w:p w:rsidR="00C630ED" w:rsidRPr="00BC7158" w:rsidRDefault="00C630ED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 воспитание в условиях новых     информационных технологий и открытого непрерывного образования;</w:t>
      </w:r>
    </w:p>
    <w:p w:rsidR="00C630ED" w:rsidRPr="00BC7158" w:rsidRDefault="00C630ED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 соотношение традиций и инноваций в воспитании: результативность воспитания.</w:t>
      </w:r>
    </w:p>
    <w:p w:rsidR="003A558B" w:rsidRPr="00BC7158" w:rsidRDefault="00C630ED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Решить выше обозначенные проблемы педагогическим коллективам общеобразовательных школ сегодня не всегда под силу. И потому все более часто взгляды науки, педагогической общественности и специалистов органов управления образованием обращаются к учреждениям дополнительного образования детей (бывшим внешкольным учреждениям), имеющим богатый опыт воспитательной практики, к проблеме интеграции общего и дополнительного образования детей и его информационно-методического обеспечения.</w:t>
      </w:r>
    </w:p>
    <w:p w:rsidR="006566DB" w:rsidRPr="00BC7158" w:rsidRDefault="006566DB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 xml:space="preserve">        Интеграция в образовании понимается как процесс сращивания образовательных учреждений одних видов с другими видами, что позволяет максимально расширить образовательное пространство интегрированных учреждений. В новой образовательной ситуации образовательная школа находит в системе дополнительного образования детей подходы гуманистического обновления, неограниченные возможности для воспитания, развития личности ребенка, его самоопределения и самореализации. </w:t>
      </w:r>
    </w:p>
    <w:p w:rsidR="003A558B" w:rsidRPr="00BC7158" w:rsidRDefault="003A558B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lastRenderedPageBreak/>
        <w:t>Интеграция основного и дополнительного образования детей, взаимопроникновение этих двух сфер может обеспечить:</w:t>
      </w:r>
    </w:p>
    <w:p w:rsidR="003A558B" w:rsidRPr="00BC7158" w:rsidRDefault="003A558B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-целостность всей образовательной системы школы со всем ее многообразием;</w:t>
      </w:r>
    </w:p>
    <w:p w:rsidR="003A558B" w:rsidRPr="00BC7158" w:rsidRDefault="003A558B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-определенную стабильность и постоянное развитие;</w:t>
      </w:r>
    </w:p>
    <w:p w:rsidR="003A558B" w:rsidRPr="00BC7158" w:rsidRDefault="003A558B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-необходимый уровень знаний, умений, навыков школьников и развитие их эмоционально-образной сферы, формирование духовно-нравственных качеств;</w:t>
      </w:r>
    </w:p>
    <w:p w:rsidR="003A558B" w:rsidRPr="00BC7158" w:rsidRDefault="003A558B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-активное использование инновационных педагогических идей, образовательных моделей, технологий;</w:t>
      </w:r>
    </w:p>
    <w:p w:rsidR="003A558B" w:rsidRPr="00BC7158" w:rsidRDefault="003A558B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-поддержку существующих школьных традиций и поиск новых путей организации жизни ученического и педагогического коллективов.</w:t>
      </w:r>
    </w:p>
    <w:p w:rsidR="003A558B" w:rsidRPr="00BC7158" w:rsidRDefault="003A558B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 xml:space="preserve">Благодаря творческим и деловым контактам школы с учреждениями дополнительного образования детей можно улучшить содержание и уровень подготовки различных массовых мероприятий: праздников, соревнований, концертов, выставок и др. Это также прекрасная возможность получения оперативной информации о возможности включения школьников в художественную, спортивную, </w:t>
      </w:r>
      <w:proofErr w:type="spellStart"/>
      <w:r w:rsidRPr="00BC7158">
        <w:rPr>
          <w:sz w:val="28"/>
          <w:szCs w:val="28"/>
        </w:rPr>
        <w:t>туристко-краеведческую</w:t>
      </w:r>
      <w:proofErr w:type="spellEnd"/>
      <w:r w:rsidRPr="00BC7158">
        <w:rPr>
          <w:sz w:val="28"/>
          <w:szCs w:val="28"/>
        </w:rPr>
        <w:t xml:space="preserve"> и другую деятельность.</w:t>
      </w:r>
    </w:p>
    <w:p w:rsidR="00EB3473" w:rsidRPr="00BC7158" w:rsidRDefault="00091162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 xml:space="preserve">      Стремясь максимально реализовать личностно-ориентированный подход к обучению и воспитанию, коллектив </w:t>
      </w:r>
      <w:r w:rsidR="00BC7158">
        <w:rPr>
          <w:sz w:val="28"/>
          <w:szCs w:val="28"/>
        </w:rPr>
        <w:t xml:space="preserve">Вяземской ДШИ им.А.С. Даргомыжского </w:t>
      </w:r>
      <w:r w:rsidRPr="00BC7158">
        <w:rPr>
          <w:sz w:val="28"/>
          <w:szCs w:val="28"/>
        </w:rPr>
        <w:t xml:space="preserve">особое значение придает работе с одаренными детьми. </w:t>
      </w:r>
      <w:r w:rsidR="001E70ED" w:rsidRPr="00BC7158">
        <w:rPr>
          <w:sz w:val="28"/>
          <w:szCs w:val="28"/>
        </w:rPr>
        <w:t xml:space="preserve">Поэтому, работая с группами первого года обучения, наши руководители выявляют творческие способности </w:t>
      </w:r>
      <w:proofErr w:type="gramStart"/>
      <w:r w:rsidR="001E70ED" w:rsidRPr="00BC7158">
        <w:rPr>
          <w:sz w:val="28"/>
          <w:szCs w:val="28"/>
        </w:rPr>
        <w:t>обучающихся</w:t>
      </w:r>
      <w:proofErr w:type="gramEnd"/>
      <w:r w:rsidR="001E70ED" w:rsidRPr="00BC7158">
        <w:rPr>
          <w:sz w:val="28"/>
          <w:szCs w:val="28"/>
        </w:rPr>
        <w:t xml:space="preserve">. Детям, выделяющимся любознательностью, высоким темпом освоения содержания программы, особым природным талантом, предлагается индивидуальная форма обучения на второй год. </w:t>
      </w:r>
      <w:proofErr w:type="gramStart"/>
      <w:r w:rsidRPr="00BC7158">
        <w:rPr>
          <w:sz w:val="28"/>
          <w:szCs w:val="28"/>
        </w:rPr>
        <w:t>Решение проблемы развития одаренности детей в условиях интеграции основного и дополнительного образования мы видим в тесном сотрудничестве педагогов дополнительного образования с учителями-предметниками, классными руководителями, выходе на интегрированные уроки и внеклассные мероприятия, в проведении комплексных занятий, учебных проектов, дискуссионных технологий, предметных технологий, игр, что предусматривает самостоятельную индивидуальную и групповую деятельность обучающихся непосредственно под руководством учителя и продолжение обучения в рамках учебного</w:t>
      </w:r>
      <w:proofErr w:type="gramEnd"/>
      <w:r w:rsidRPr="00BC7158">
        <w:rPr>
          <w:sz w:val="28"/>
          <w:szCs w:val="28"/>
        </w:rPr>
        <w:t xml:space="preserve"> занятия в процессе реализации дополнительной образовательной программы, как на уровне расширения и углубления содержания материала, так и за счет отработки отдельных элементов содержания школьного урока в разнообразных формах внеурочной деятельности</w:t>
      </w:r>
      <w:proofErr w:type="gramStart"/>
      <w:r w:rsidRPr="00BC7158">
        <w:rPr>
          <w:sz w:val="28"/>
          <w:szCs w:val="28"/>
        </w:rPr>
        <w:t>.</w:t>
      </w:r>
      <w:r w:rsidR="007A6C6F" w:rsidRPr="00BC7158">
        <w:rPr>
          <w:sz w:val="28"/>
          <w:szCs w:val="28"/>
        </w:rPr>
        <w:t>О</w:t>
      </w:r>
      <w:proofErr w:type="gramEnd"/>
      <w:r w:rsidR="007A6C6F" w:rsidRPr="00BC7158">
        <w:rPr>
          <w:sz w:val="28"/>
          <w:szCs w:val="28"/>
        </w:rPr>
        <w:t xml:space="preserve">чень важно, чтобы педагог дополнительного </w:t>
      </w:r>
      <w:r w:rsidR="007A6C6F" w:rsidRPr="00BC7158">
        <w:rPr>
          <w:sz w:val="28"/>
          <w:szCs w:val="28"/>
        </w:rPr>
        <w:lastRenderedPageBreak/>
        <w:t>образования сотрудничал с классными руководителями, выбирая вместе с ними подходящий для конкретного ребенка индивидуальный образовательный путь. Желательно, чтобы он имел общее представление об учебных программах, связанных тематически с деятельностью, в которую включены его подопечные, что будет способствовать развитию мотивации ребенка к знаниям.</w:t>
      </w:r>
    </w:p>
    <w:p w:rsidR="00EB3473" w:rsidRPr="00BC7158" w:rsidRDefault="00EB3473" w:rsidP="00BC7158">
      <w:pPr>
        <w:spacing w:line="276" w:lineRule="auto"/>
        <w:jc w:val="both"/>
        <w:rPr>
          <w:sz w:val="28"/>
          <w:szCs w:val="28"/>
        </w:rPr>
      </w:pPr>
      <w:r w:rsidRPr="00BC7158">
        <w:rPr>
          <w:sz w:val="28"/>
          <w:szCs w:val="28"/>
        </w:rPr>
        <w:t>В условиях дополнительного образования все дети, как с признаками одаренности, с ограниченными возможностями здоровья,  так и другие, могут удовлетворять индивидуальные потребности, развивать творческий потенциал, адаптироваться в современном обществе. Если ребенок полноценно живет, социально реализует себя, готовится к освоению профессии, то у него больше шансов достичь успехов в будущем.</w:t>
      </w:r>
    </w:p>
    <w:p w:rsidR="00810425" w:rsidRPr="00BC7158" w:rsidRDefault="00810425" w:rsidP="00BC7158">
      <w:pPr>
        <w:spacing w:line="276" w:lineRule="auto"/>
        <w:rPr>
          <w:sz w:val="28"/>
          <w:szCs w:val="28"/>
        </w:rPr>
      </w:pPr>
    </w:p>
    <w:p w:rsidR="00810425" w:rsidRPr="00BC7158" w:rsidRDefault="00810425" w:rsidP="00BC7158">
      <w:pPr>
        <w:spacing w:line="276" w:lineRule="auto"/>
        <w:jc w:val="both"/>
        <w:rPr>
          <w:sz w:val="28"/>
          <w:szCs w:val="28"/>
        </w:rPr>
      </w:pPr>
      <w:proofErr w:type="gramStart"/>
      <w:r w:rsidRPr="00BC7158">
        <w:rPr>
          <w:color w:val="444444"/>
          <w:sz w:val="28"/>
          <w:szCs w:val="28"/>
          <w:shd w:val="clear" w:color="auto" w:fill="F4F4F4"/>
        </w:rPr>
        <w:t>В современных условиях дополнительное образование по праву рассматривается как важнейшая составляющая образовательного пространства, сложившегося в современном российском обществе, как один из определяющих факторов обучения, воспитания и развития детей и молодежи, их социального и профессионального самоопределения, что нашло отражение в Концепции модернизации российского образования, Федеральной программе развития образования, ПНП « Образование».</w:t>
      </w:r>
      <w:proofErr w:type="gramEnd"/>
    </w:p>
    <w:p w:rsidR="00810425" w:rsidRPr="00E133DD" w:rsidRDefault="00810425" w:rsidP="00810425">
      <w:pPr>
        <w:rPr>
          <w:sz w:val="28"/>
          <w:szCs w:val="28"/>
        </w:rPr>
      </w:pPr>
    </w:p>
    <w:p w:rsidR="00810425" w:rsidRPr="00E133DD" w:rsidRDefault="00810425" w:rsidP="00810425">
      <w:pPr>
        <w:rPr>
          <w:sz w:val="28"/>
          <w:szCs w:val="28"/>
        </w:rPr>
      </w:pPr>
    </w:p>
    <w:p w:rsidR="00810425" w:rsidRPr="00EB3473" w:rsidRDefault="00810425" w:rsidP="00E133DD">
      <w:pPr>
        <w:spacing w:line="360" w:lineRule="auto"/>
        <w:jc w:val="both"/>
        <w:rPr>
          <w:sz w:val="28"/>
          <w:szCs w:val="28"/>
        </w:rPr>
      </w:pPr>
    </w:p>
    <w:p w:rsidR="00E133DD" w:rsidRPr="00E133DD" w:rsidRDefault="00E133DD" w:rsidP="00FE34BB">
      <w:pPr>
        <w:tabs>
          <w:tab w:val="left" w:pos="4200"/>
        </w:tabs>
        <w:rPr>
          <w:sz w:val="28"/>
          <w:szCs w:val="28"/>
        </w:rPr>
      </w:pPr>
    </w:p>
    <w:sectPr w:rsidR="00E133DD" w:rsidRPr="00E133DD" w:rsidSect="00E133DD">
      <w:pgSz w:w="11906" w:h="16838"/>
      <w:pgMar w:top="1134" w:right="850" w:bottom="1134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characterSpacingControl w:val="doNotCompress"/>
  <w:compat/>
  <w:rsids>
    <w:rsidRoot w:val="00C630ED"/>
    <w:rsid w:val="00091162"/>
    <w:rsid w:val="000E4107"/>
    <w:rsid w:val="001C12FE"/>
    <w:rsid w:val="001E70ED"/>
    <w:rsid w:val="003A558B"/>
    <w:rsid w:val="004B4333"/>
    <w:rsid w:val="006566DB"/>
    <w:rsid w:val="006912F7"/>
    <w:rsid w:val="00691BE3"/>
    <w:rsid w:val="006D7C9E"/>
    <w:rsid w:val="00723866"/>
    <w:rsid w:val="007A6C6F"/>
    <w:rsid w:val="007C1061"/>
    <w:rsid w:val="00810425"/>
    <w:rsid w:val="00946FDE"/>
    <w:rsid w:val="00976A5E"/>
    <w:rsid w:val="00AC0C27"/>
    <w:rsid w:val="00B15B2F"/>
    <w:rsid w:val="00B74276"/>
    <w:rsid w:val="00BC7158"/>
    <w:rsid w:val="00C44182"/>
    <w:rsid w:val="00C630ED"/>
    <w:rsid w:val="00DE0145"/>
    <w:rsid w:val="00E133DD"/>
    <w:rsid w:val="00EB3473"/>
    <w:rsid w:val="00EB7021"/>
    <w:rsid w:val="00F82D52"/>
    <w:rsid w:val="00FE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2119-E345-4234-9FE2-FB3669BF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2013-08-16T10:45:00Z</dcterms:created>
  <dcterms:modified xsi:type="dcterms:W3CDTF">2017-06-22T12:19:00Z</dcterms:modified>
</cp:coreProperties>
</file>