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D" w:rsidRPr="003934B9" w:rsidRDefault="00BC73D6" w:rsidP="00393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CB025D" w:rsidRPr="0039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ИКТ в начальной школе</w:t>
      </w:r>
    </w:p>
    <w:p w:rsidR="00CB025D" w:rsidRPr="003934B9" w:rsidRDefault="00CB025D" w:rsidP="003934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34B9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и технологии обучения </w:t>
      </w:r>
      <w:r w:rsidRPr="003934B9">
        <w:rPr>
          <w:rFonts w:ascii="Times New Roman" w:eastAsia="Calibri" w:hAnsi="Times New Roman" w:cs="Times New Roman"/>
          <w:sz w:val="28"/>
          <w:szCs w:val="28"/>
        </w:rPr>
        <w:t>очень тесно</w:t>
      </w:r>
      <w:r w:rsidR="00286139" w:rsidRPr="00393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4B9">
        <w:rPr>
          <w:rFonts w:ascii="Times New Roman" w:eastAsia="Calibri" w:hAnsi="Times New Roman" w:cs="Times New Roman"/>
          <w:sz w:val="28"/>
          <w:szCs w:val="28"/>
        </w:rPr>
        <w:t>связаны с использованием ИКТ, электронных образовательных ресурсов</w:t>
      </w:r>
      <w:r w:rsidRPr="003934B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цифрового интерактивного оборудования. Они  </w:t>
      </w:r>
      <w:r w:rsidRPr="003934B9">
        <w:rPr>
          <w:rFonts w:ascii="Times New Roman" w:eastAsia="Calibri" w:hAnsi="Times New Roman" w:cs="Times New Roman"/>
          <w:i/>
          <w:sz w:val="28"/>
          <w:szCs w:val="28"/>
        </w:rPr>
        <w:t xml:space="preserve">обеспечивают </w:t>
      </w:r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современному образованию: свободный доступ к разнообразным информационным ресурсам; стремительный рост информационно-ресурсной базы; </w:t>
      </w:r>
      <w:proofErr w:type="spellStart"/>
      <w:r w:rsidRPr="003934B9">
        <w:rPr>
          <w:rFonts w:ascii="Times New Roman" w:eastAsia="Calibri" w:hAnsi="Times New Roman" w:cs="Times New Roman"/>
          <w:sz w:val="28"/>
          <w:szCs w:val="28"/>
        </w:rPr>
        <w:t>дистанционность</w:t>
      </w:r>
      <w:proofErr w:type="spellEnd"/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; мобильность; возможность формировать социальные образовательные сети и образовательные сообщества. </w:t>
      </w:r>
      <w:r w:rsidRPr="003934B9">
        <w:rPr>
          <w:rFonts w:ascii="Times New Roman" w:eastAsia="Calibri" w:hAnsi="Times New Roman" w:cs="Times New Roman"/>
          <w:b/>
          <w:sz w:val="28"/>
          <w:szCs w:val="28"/>
        </w:rPr>
        <w:t xml:space="preserve">Благодаря информационным и коммуникационным технологиям, в руках у педагога появляются новые педагогические инструменты, такие как </w:t>
      </w:r>
      <w:proofErr w:type="spellStart"/>
      <w:r w:rsidRPr="003934B9">
        <w:rPr>
          <w:rFonts w:ascii="Times New Roman" w:eastAsia="Calibri" w:hAnsi="Times New Roman" w:cs="Times New Roman"/>
          <w:b/>
          <w:sz w:val="28"/>
          <w:szCs w:val="28"/>
        </w:rPr>
        <w:t>интерактив</w:t>
      </w:r>
      <w:proofErr w:type="spellEnd"/>
      <w:r w:rsidRPr="003934B9">
        <w:rPr>
          <w:rFonts w:ascii="Times New Roman" w:eastAsia="Calibri" w:hAnsi="Times New Roman" w:cs="Times New Roman"/>
          <w:b/>
          <w:sz w:val="28"/>
          <w:szCs w:val="28"/>
        </w:rPr>
        <w:t xml:space="preserve">, мультимедиа, </w:t>
      </w:r>
      <w:proofErr w:type="spellStart"/>
      <w:r w:rsidRPr="003934B9">
        <w:rPr>
          <w:rFonts w:ascii="Times New Roman" w:eastAsia="Calibri" w:hAnsi="Times New Roman" w:cs="Times New Roman"/>
          <w:b/>
          <w:sz w:val="28"/>
          <w:szCs w:val="28"/>
        </w:rPr>
        <w:t>моделинг</w:t>
      </w:r>
      <w:proofErr w:type="spellEnd"/>
      <w:r w:rsidRPr="003934B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3934B9">
        <w:rPr>
          <w:rFonts w:ascii="Times New Roman" w:eastAsia="Calibri" w:hAnsi="Times New Roman" w:cs="Times New Roman"/>
          <w:b/>
          <w:sz w:val="28"/>
          <w:szCs w:val="28"/>
        </w:rPr>
        <w:t>коммуникативность</w:t>
      </w:r>
      <w:proofErr w:type="spellEnd"/>
      <w:r w:rsidRPr="003934B9">
        <w:rPr>
          <w:rFonts w:ascii="Times New Roman" w:eastAsia="Calibri" w:hAnsi="Times New Roman" w:cs="Times New Roman"/>
          <w:b/>
          <w:sz w:val="28"/>
          <w:szCs w:val="28"/>
        </w:rPr>
        <w:t xml:space="preserve"> и производительность, которые он использует для решения профессиональных задач, интегрируя их в технологии обучения. </w:t>
      </w:r>
    </w:p>
    <w:p w:rsidR="00CB025D" w:rsidRPr="003934B9" w:rsidRDefault="00CB025D" w:rsidP="003934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4B9">
        <w:rPr>
          <w:rFonts w:ascii="Times New Roman" w:eastAsia="Calibri" w:hAnsi="Times New Roman" w:cs="Times New Roman"/>
          <w:bCs/>
          <w:sz w:val="28"/>
          <w:szCs w:val="28"/>
        </w:rPr>
        <w:t xml:space="preserve">Под </w:t>
      </w:r>
      <w:proofErr w:type="spellStart"/>
      <w:r w:rsidRPr="003934B9">
        <w:rPr>
          <w:rFonts w:ascii="Times New Roman" w:eastAsia="Calibri" w:hAnsi="Times New Roman" w:cs="Times New Roman"/>
          <w:b/>
          <w:bCs/>
          <w:sz w:val="28"/>
          <w:szCs w:val="28"/>
        </w:rPr>
        <w:t>интерактивом</w:t>
      </w:r>
      <w:proofErr w:type="spellEnd"/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 понимается взаимодействие посредством интерфейса. Данный инструмент позволяет развивать активно-</w:t>
      </w:r>
      <w:proofErr w:type="spellStart"/>
      <w:r w:rsidRPr="003934B9">
        <w:rPr>
          <w:rFonts w:ascii="Times New Roman" w:eastAsia="Calibri" w:hAnsi="Times New Roman" w:cs="Times New Roman"/>
          <w:sz w:val="28"/>
          <w:szCs w:val="28"/>
        </w:rPr>
        <w:t>деятельностные</w:t>
      </w:r>
      <w:proofErr w:type="spellEnd"/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 формы обучения. </w:t>
      </w:r>
      <w:r w:rsidRPr="003934B9">
        <w:rPr>
          <w:rFonts w:ascii="Times New Roman" w:eastAsia="Calibri" w:hAnsi="Times New Roman" w:cs="Times New Roman"/>
          <w:b/>
          <w:bCs/>
          <w:sz w:val="28"/>
          <w:szCs w:val="28"/>
        </w:rPr>
        <w:t>Мультимеди</w:t>
      </w:r>
      <w:proofErr w:type="gramStart"/>
      <w:r w:rsidRPr="003934B9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3934B9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 это представление учебных объектов множеством различных способов, т.е. с помощью графики, фото, видео, анимации и звука. Он обеспечивает реалистичное представление объектов и процессов. </w:t>
      </w:r>
      <w:proofErr w:type="spellStart"/>
      <w:r w:rsidRPr="003934B9">
        <w:rPr>
          <w:rFonts w:ascii="Times New Roman" w:eastAsia="Calibri" w:hAnsi="Times New Roman" w:cs="Times New Roman"/>
          <w:b/>
          <w:bCs/>
          <w:sz w:val="28"/>
          <w:szCs w:val="28"/>
        </w:rPr>
        <w:t>Моделинг</w:t>
      </w:r>
      <w:proofErr w:type="spellEnd"/>
      <w:r w:rsidR="00286139" w:rsidRPr="003934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рассматривается как имитационное моделирование с аудиовизуальным отражением изменений сущности, вида, качества объектов и процессов. Он дает возможность отобразить фрагмент материального мира в «виртуальной реальности». В цифровых образовательных продуктах моделируется естественная окружающая среда и действия пользователя в ней, например, работа в виртуальной лаборатории, посещение музея, экскурсия по городу. </w:t>
      </w:r>
      <w:proofErr w:type="spellStart"/>
      <w:r w:rsidRPr="003934B9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Коммуникативность</w:t>
      </w:r>
      <w:proofErr w:type="spellEnd"/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 - это возможность непосредственного общения, оперативность представления информации, удалённый контроль состояния образовательного процесса. </w:t>
      </w:r>
    </w:p>
    <w:p w:rsidR="00CB025D" w:rsidRPr="003934B9" w:rsidRDefault="00CB025D" w:rsidP="003934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4B9">
        <w:rPr>
          <w:rFonts w:ascii="Times New Roman" w:eastAsia="Calibri" w:hAnsi="Times New Roman" w:cs="Times New Roman"/>
          <w:b/>
          <w:bCs/>
          <w:sz w:val="28"/>
          <w:szCs w:val="28"/>
        </w:rPr>
        <w:t>Производительность</w:t>
      </w:r>
      <w:r w:rsidR="00286139" w:rsidRPr="003934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позволяет автоматизировать нетворческие, рутинные операции поиска необходимой информации, отнимающих у человека много сил и времени. </w:t>
      </w:r>
    </w:p>
    <w:p w:rsidR="00CB025D" w:rsidRPr="003934B9" w:rsidRDefault="00CB025D" w:rsidP="003934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4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</w:t>
      </w:r>
      <w:r w:rsidRPr="003934B9">
        <w:rPr>
          <w:rFonts w:ascii="Times New Roman" w:eastAsia="Calibri" w:hAnsi="Times New Roman" w:cs="Times New Roman"/>
          <w:i/>
          <w:sz w:val="28"/>
          <w:szCs w:val="28"/>
        </w:rPr>
        <w:t>важнейшим условием и одновременно средством</w:t>
      </w:r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 формирования новой системы образования, определяемой ФГОС, является </w:t>
      </w:r>
      <w:r w:rsidRPr="003934B9">
        <w:rPr>
          <w:rFonts w:ascii="Times New Roman" w:eastAsia="Calibri" w:hAnsi="Times New Roman" w:cs="Times New Roman"/>
          <w:i/>
          <w:sz w:val="28"/>
          <w:szCs w:val="28"/>
        </w:rPr>
        <w:t>информационно-образовательная среда</w:t>
      </w:r>
      <w:r w:rsidRPr="003934B9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учреждения. </w:t>
      </w:r>
    </w:p>
    <w:p w:rsidR="00286139" w:rsidRPr="003934B9" w:rsidRDefault="00286139" w:rsidP="003934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B9">
        <w:rPr>
          <w:rFonts w:ascii="Times New Roman" w:hAnsi="Times New Roman" w:cs="Times New Roman"/>
          <w:b/>
          <w:sz w:val="28"/>
          <w:szCs w:val="28"/>
        </w:rPr>
        <w:t>Требования к информационной образовательной среде начальной школы, обеспечивающие выполнение ФГОС НОО</w:t>
      </w:r>
    </w:p>
    <w:p w:rsidR="00286139" w:rsidRPr="003934B9" w:rsidRDefault="00286139" w:rsidP="00393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</w:t>
      </w:r>
    </w:p>
    <w:p w:rsidR="00286139" w:rsidRPr="003934B9" w:rsidRDefault="00286139" w:rsidP="003934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3934B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934B9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</w:t>
      </w:r>
      <w:r w:rsidRPr="003934B9">
        <w:rPr>
          <w:rFonts w:ascii="Times New Roman" w:hAnsi="Times New Roman" w:cs="Times New Roman"/>
          <w:i/>
          <w:sz w:val="28"/>
          <w:szCs w:val="28"/>
        </w:rPr>
        <w:t>Требования к результатам обучения</w:t>
      </w:r>
      <w:r w:rsidRPr="003934B9">
        <w:rPr>
          <w:rFonts w:ascii="Times New Roman" w:hAnsi="Times New Roman" w:cs="Times New Roman"/>
          <w:sz w:val="28"/>
          <w:szCs w:val="28"/>
        </w:rPr>
        <w:t xml:space="preserve"> сформулированы в виде </w:t>
      </w:r>
      <w:r w:rsidRPr="003934B9">
        <w:rPr>
          <w:rFonts w:ascii="Times New Roman" w:hAnsi="Times New Roman" w:cs="Times New Roman"/>
          <w:i/>
          <w:sz w:val="28"/>
          <w:szCs w:val="28"/>
        </w:rPr>
        <w:t xml:space="preserve">личностных, </w:t>
      </w:r>
      <w:proofErr w:type="spellStart"/>
      <w:r w:rsidRPr="003934B9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3934B9">
        <w:rPr>
          <w:rFonts w:ascii="Times New Roman" w:hAnsi="Times New Roman" w:cs="Times New Roman"/>
          <w:i/>
          <w:sz w:val="28"/>
          <w:szCs w:val="28"/>
        </w:rPr>
        <w:t xml:space="preserve"> и предметных результатов.  </w:t>
      </w:r>
      <w:r w:rsidRPr="003934B9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3934B9">
        <w:rPr>
          <w:rFonts w:ascii="Times New Roman" w:hAnsi="Times New Roman" w:cs="Times New Roman"/>
          <w:i/>
          <w:sz w:val="28"/>
          <w:szCs w:val="28"/>
        </w:rPr>
        <w:t>ядра нового стандарта</w:t>
      </w:r>
      <w:r w:rsidRPr="003934B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3934B9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 (УУД).</w:t>
      </w:r>
      <w:r w:rsidRPr="003934B9">
        <w:rPr>
          <w:rFonts w:ascii="Times New Roman" w:hAnsi="Times New Roman" w:cs="Times New Roman"/>
          <w:sz w:val="28"/>
          <w:szCs w:val="28"/>
        </w:rPr>
        <w:t xml:space="preserve"> Под УУД понимают «</w:t>
      </w:r>
      <w:proofErr w:type="spellStart"/>
      <w:r w:rsidRPr="003934B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3934B9">
        <w:rPr>
          <w:rFonts w:ascii="Times New Roman" w:hAnsi="Times New Roman" w:cs="Times New Roman"/>
          <w:sz w:val="28"/>
          <w:szCs w:val="28"/>
        </w:rPr>
        <w:t xml:space="preserve"> умения», «общие способы деятельности», «</w:t>
      </w:r>
      <w:proofErr w:type="gramStart"/>
      <w:r w:rsidRPr="003934B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934B9">
        <w:rPr>
          <w:rFonts w:ascii="Times New Roman" w:hAnsi="Times New Roman" w:cs="Times New Roman"/>
          <w:sz w:val="28"/>
          <w:szCs w:val="28"/>
        </w:rPr>
        <w:t xml:space="preserve"> предметные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3934B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934B9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 начальной школы.</w:t>
      </w:r>
    </w:p>
    <w:p w:rsidR="00286139" w:rsidRPr="003934B9" w:rsidRDefault="00286139" w:rsidP="00393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t xml:space="preserve"> Важным </w:t>
      </w:r>
      <w:r w:rsidRPr="003934B9">
        <w:rPr>
          <w:rFonts w:ascii="Times New Roman" w:hAnsi="Times New Roman" w:cs="Times New Roman"/>
          <w:i/>
          <w:sz w:val="28"/>
          <w:szCs w:val="28"/>
        </w:rPr>
        <w:t>элементом формирования универсальных учебных действий</w:t>
      </w:r>
      <w:r w:rsidRPr="003934B9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образования, обеспечивающим </w:t>
      </w:r>
      <w:r w:rsidRPr="003934B9">
        <w:rPr>
          <w:rFonts w:ascii="Times New Roman" w:hAnsi="Times New Roman" w:cs="Times New Roman"/>
          <w:sz w:val="28"/>
          <w:szCs w:val="28"/>
        </w:rPr>
        <w:lastRenderedPageBreak/>
        <w:t xml:space="preserve">его результативность являются </w:t>
      </w:r>
      <w:r w:rsidRPr="003934B9">
        <w:rPr>
          <w:rFonts w:ascii="Times New Roman" w:hAnsi="Times New Roman" w:cs="Times New Roman"/>
          <w:i/>
          <w:sz w:val="28"/>
          <w:szCs w:val="28"/>
        </w:rPr>
        <w:t>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</w:t>
      </w:r>
      <w:r w:rsidRPr="003934B9">
        <w:rPr>
          <w:rFonts w:ascii="Times New Roman" w:hAnsi="Times New Roman" w:cs="Times New Roman"/>
          <w:sz w:val="28"/>
          <w:szCs w:val="28"/>
        </w:rPr>
        <w:t xml:space="preserve"> Использование современных цифровых инструментов и коммуникационных сред указывается</w:t>
      </w:r>
      <w:r w:rsidR="008A1B9C">
        <w:rPr>
          <w:rFonts w:ascii="Times New Roman" w:hAnsi="Times New Roman" w:cs="Times New Roman"/>
          <w:sz w:val="28"/>
          <w:szCs w:val="28"/>
        </w:rPr>
        <w:t>,</w:t>
      </w:r>
      <w:r w:rsidRPr="003934B9">
        <w:rPr>
          <w:rFonts w:ascii="Times New Roman" w:hAnsi="Times New Roman" w:cs="Times New Roman"/>
          <w:sz w:val="28"/>
          <w:szCs w:val="28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  <w:r w:rsidRPr="003934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Требования к информационно-образовательной среде (ИОС) являются составной частью Стандарта.</w:t>
      </w:r>
      <w:r w:rsidRPr="003934B9">
        <w:rPr>
          <w:rFonts w:ascii="Times New Roman" w:hAnsi="Times New Roman" w:cs="Times New Roman"/>
          <w:sz w:val="28"/>
          <w:szCs w:val="28"/>
        </w:rPr>
        <w:t xml:space="preserve"> ИОС должна обеспечивать возможности для информатизации работы любого учителя и учащегося. Через ИОС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ИОС качественные результаты обучения своих детей и оценку учителя. </w:t>
      </w:r>
    </w:p>
    <w:p w:rsidR="006073F2" w:rsidRPr="003934B9" w:rsidRDefault="006073F2" w:rsidP="003934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2D8" w:rsidRPr="003934B9" w:rsidRDefault="006073F2" w:rsidP="003934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Интерактивная доска –</w:t>
      </w: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сенсорный экран, подсоединенный к компьютеру, изображение с которого передает на доску проектор. Достаточно только прикоснуться к поверхности доски, чтобы начать работу на компьютере. Специальное программное обеспечение позволяет работать с текстами и объектами, аудио- и видеоматериалами, </w:t>
      </w:r>
      <w:proofErr w:type="spellStart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-ресурсами, делать записи от руки прямо поверх открытых докумен</w:t>
      </w:r>
      <w:r w:rsidR="008A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 сохранять информацию. </w:t>
      </w: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предоставляет уникальные возможности для работы и творчества учителя и ученика.</w:t>
      </w:r>
    </w:p>
    <w:p w:rsidR="00D3262F" w:rsidRPr="003934B9" w:rsidRDefault="00D3262F" w:rsidP="008A1B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использования мультимедийных презентаций</w:t>
      </w:r>
    </w:p>
    <w:p w:rsidR="00D3262F" w:rsidRPr="003934B9" w:rsidRDefault="001B3A8A" w:rsidP="008A1B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62F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B32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62F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презентаций позволяет проводить уроки:</w:t>
      </w:r>
    </w:p>
    <w:p w:rsidR="00993B32" w:rsidRPr="003934B9" w:rsidRDefault="00993B32" w:rsidP="008A1B9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занятия интересными и развивает мотивацию;</w:t>
      </w:r>
    </w:p>
    <w:p w:rsidR="00993B32" w:rsidRPr="003934B9" w:rsidRDefault="00993B32" w:rsidP="008A1B9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предоставляет больше возможностей для участия в коллективной работе, развития личных и социальных навыков;</w:t>
      </w:r>
    </w:p>
    <w:p w:rsidR="00993B32" w:rsidRPr="003934B9" w:rsidRDefault="00993B32" w:rsidP="008A1B9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легче воспринимают и усваивают сложные вопросы в результате более ясной, эффективной и динамичной подачи материала;</w:t>
      </w:r>
    </w:p>
    <w:p w:rsidR="00993B32" w:rsidRPr="003934B9" w:rsidRDefault="00993B32" w:rsidP="008A1B9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начинают работать более творчески и становятся уверенными в себе. Часто картинки из сети Интернет становятся единственным источником того, чтобы дети увидели портрет писателя, фотографии тигров в цирке или театра кукол, народные костюмы.</w:t>
      </w:r>
    </w:p>
    <w:p w:rsidR="00242814" w:rsidRPr="003934B9" w:rsidRDefault="00242814" w:rsidP="008A1B9C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Мультимедийные технологии могут быть использованы:</w:t>
      </w:r>
    </w:p>
    <w:p w:rsidR="00242814" w:rsidRPr="003934B9" w:rsidRDefault="00242814" w:rsidP="008A1B9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обозначения темы </w:t>
      </w: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тема урока представлена на слайдах, в которых кратко изложены ключевые моменты разбираемого вопроса.</w:t>
      </w:r>
    </w:p>
    <w:p w:rsidR="00242814" w:rsidRPr="003934B9" w:rsidRDefault="00242814" w:rsidP="008A1B9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сопровождение объяснения учителя</w:t>
      </w: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могут использоваться созданные специально для конкретных уроков мультимедийные конспекты-презентации, создающие краткий текст, основные формулы, схемы, рисунки, видеофрагменты, анимации</w:t>
      </w:r>
      <w:proofErr w:type="gramStart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42814" w:rsidRPr="003934B9" w:rsidRDefault="00242814" w:rsidP="008A1B9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контроля знаний</w:t>
      </w: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использование компьютерного тестирования повышает эффективность учебного процесса, активизирует познавательную деятельность школьников. </w:t>
      </w:r>
      <w:r w:rsidR="00B37332"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F" w:rsidRPr="003934B9" w:rsidRDefault="00D3262F" w:rsidP="008A1B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при создании презентаций</w:t>
      </w:r>
      <w:r w:rsidR="00B37332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62F" w:rsidRPr="003934B9" w:rsidRDefault="00D3262F" w:rsidP="008A1B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загромождайте отдельный слайд большим количеством информации!</w:t>
      </w:r>
    </w:p>
    <w:p w:rsidR="00D3262F" w:rsidRPr="003934B9" w:rsidRDefault="00D3262F" w:rsidP="008A1B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слайде должно быть не более двух картинок.</w:t>
      </w:r>
    </w:p>
    <w:p w:rsidR="00D3262F" w:rsidRPr="003934B9" w:rsidRDefault="00D3262F" w:rsidP="008A1B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шрифта на слайде должен быть не менее 24 – 28 пунктов.</w:t>
      </w:r>
    </w:p>
    <w:p w:rsidR="00D3262F" w:rsidRPr="003934B9" w:rsidRDefault="00D3262F" w:rsidP="008A1B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Анимация возможна один раз в течение 5 минут (в нач. школе).</w:t>
      </w:r>
    </w:p>
    <w:p w:rsidR="00D3262F" w:rsidRPr="003934B9" w:rsidRDefault="00D3262F" w:rsidP="008A1B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презентация должна быть выдержана в одном стиле (одинаковое оформление всех слайдов: фон, название, размер, шрифт, начертание шрифта, цвет и толщина различных линий и т.п.).</w:t>
      </w:r>
    </w:p>
    <w:p w:rsidR="00D3262F" w:rsidRPr="003934B9" w:rsidRDefault="00D3262F" w:rsidP="008A1B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подобрать правильное сочетание цветов для фона и шрифта. Они должны контрастировать. Например, фон – светлый, а шрифт – темный, или наоборот.</w:t>
      </w:r>
    </w:p>
    <w:p w:rsidR="00D3262F" w:rsidRPr="003934B9" w:rsidRDefault="00D3262F" w:rsidP="008A1B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должны быть синхронизированы с текстом. Презентация должна дополнять, иллюстрировать то, о чем идет речь на занятии.</w:t>
      </w:r>
    </w:p>
    <w:p w:rsidR="00D3262F" w:rsidRPr="003934B9" w:rsidRDefault="00D3262F" w:rsidP="008A1B9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презентации не стоит использовать музыкальное сопровождение, если конечно оно не несет смысловую нагрузку, тоже относится к анимационным эффектам.</w:t>
      </w:r>
    </w:p>
    <w:p w:rsidR="00713714" w:rsidRPr="003934B9" w:rsidRDefault="00A922D8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714" w:rsidRPr="00393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Использование ИКТ на уроках в начальной школе</w:t>
      </w:r>
      <w:r w:rsidR="00713714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714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ИКТ на уроках усиливает положительную мотивацию обучения, активизирует познавательную деятельность учащихся.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714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ИКТ формирует навык исследовательской деятельности, способствует повышению качества образования.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714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с использованием ИКТ позволяют разрядить высокую эмоциональную </w:t>
      </w:r>
      <w:r w:rsidR="00A922D8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напряженность и оживить учебный,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повышают мотивацию обучения.</w:t>
      </w:r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является и мощнейшим стимулом для творчества детей. Экран притягивает внимание, которого мы порой не можем добиться</w:t>
      </w:r>
      <w:r w:rsidR="006B0201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фронтальной работе с классом. На экране можно быстро выполнить преобразования в деформированном тексте, превратив разрозненные предложения в связный текст.</w:t>
      </w:r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информационные</w:t>
      </w:r>
      <w:r w:rsidR="00A922D8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на всех этапах урока.</w:t>
      </w:r>
      <w:r w:rsidR="00993B32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Дидактический материал ИКТ разнообразный по содержанию и по форме. Я 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применяю видеоролики, фотографии (репроду</w:t>
      </w:r>
      <w:r w:rsidR="00A922D8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кции) электронной энциклопедии, 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тесты, задания, развивающего характера.</w:t>
      </w:r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урока с использованием ИКТ уделяю особое внимание здоровью детей. Обязательно включаю физические и динамические паузы, зарядку для глаз, смену поз.</w:t>
      </w:r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</w:t>
      </w:r>
      <w:r w:rsidR="00A75BF2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лектуальный потенциал учащихся. И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</w:t>
      </w:r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труд, затраченный на управление познавательной деятельностью с помощью средств ИКТ, оправдывает себя во всех отношениях:</w:t>
      </w:r>
    </w:p>
    <w:p w:rsidR="00713714" w:rsidRPr="003934B9" w:rsidRDefault="00713714" w:rsidP="008A1B9C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качество знаний</w:t>
      </w:r>
    </w:p>
    <w:p w:rsidR="00713714" w:rsidRPr="003934B9" w:rsidRDefault="00713714" w:rsidP="008A1B9C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продвигает ребенка в общем развитии</w:t>
      </w:r>
    </w:p>
    <w:p w:rsidR="00713714" w:rsidRPr="003934B9" w:rsidRDefault="00713714" w:rsidP="008A1B9C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преодолеть трудности</w:t>
      </w:r>
    </w:p>
    <w:p w:rsidR="00713714" w:rsidRPr="003934B9" w:rsidRDefault="00713714" w:rsidP="008A1B9C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радость в жизнь ребенка</w:t>
      </w:r>
    </w:p>
    <w:p w:rsidR="00713714" w:rsidRPr="003934B9" w:rsidRDefault="00713714" w:rsidP="008A1B9C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вести обучение в зоне ближайшего развития</w:t>
      </w:r>
    </w:p>
    <w:p w:rsidR="00713714" w:rsidRPr="003934B9" w:rsidRDefault="00713714" w:rsidP="008A1B9C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благоприятные условия для лучшего взаимопонимания учителя и учащихся и их сотрудничества в учебном процессе</w:t>
      </w:r>
      <w:proofErr w:type="gramStart"/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уроков литературного чтения включаю аудио средства, предлагая записи образцового чтения небольших по объёму литературных произведений. Это обучает выразительному чтению, умению прочувствовать настроение, определить характер героев.</w:t>
      </w:r>
      <w:r w:rsidR="006B0201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творческий и интеллектуальный потенциал учащихся, расширяют и закрепляют полученные знан</w:t>
      </w:r>
      <w:r w:rsidR="00242814"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уроки - викторины по сказкам.</w:t>
      </w:r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 яркими и результативными с позиции информационных технологий получаются уроки окружающего мира, изобразительного искусства.</w:t>
      </w:r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урока – это изложение нового материала, иллюстрируемое рисунками, простыми и анимированными схемами, анимационными и видео фильмами.</w:t>
      </w:r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ИКТ на уроках труда</w:t>
      </w: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упрощает инструктаж,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готовый результат. Причём ИКТ даёт возможность с помощью повторов отработать сложные этапы работы.</w:t>
      </w:r>
    </w:p>
    <w:p w:rsidR="00713714" w:rsidRPr="003934B9" w:rsidRDefault="00713714" w:rsidP="008A1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младших школьников небогатая жизненная практика и поэтому для них многие образы окружающего мира, изучаемые по программе, незнакомы. А при помощи ИКТ мы имеем возможность подобрать богатый иллюстративный материал в качестве дополнения к учебнику.</w:t>
      </w:r>
    </w:p>
    <w:p w:rsidR="00242814" w:rsidRPr="003934B9" w:rsidRDefault="00242814" w:rsidP="008A1B9C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</w:t>
      </w:r>
      <w:proofErr w:type="gramStart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242814" w:rsidRPr="003934B9" w:rsidRDefault="00242814" w:rsidP="008A1B9C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следуют </w:t>
      </w:r>
      <w:r w:rsidRPr="0039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использования ИКТ</w:t>
      </w: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814" w:rsidRPr="003934B9" w:rsidRDefault="00242814" w:rsidP="008A1B9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обучения;</w:t>
      </w:r>
    </w:p>
    <w:p w:rsidR="00242814" w:rsidRPr="003934B9" w:rsidRDefault="00242814" w:rsidP="008A1B9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процесса обучения;</w:t>
      </w:r>
    </w:p>
    <w:p w:rsidR="00242814" w:rsidRPr="003934B9" w:rsidRDefault="00242814" w:rsidP="008A1B9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активизации познавательной сферы </w:t>
      </w:r>
      <w:proofErr w:type="gramStart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814" w:rsidRPr="003934B9" w:rsidRDefault="00242814" w:rsidP="008A1B9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методики проведения уроков;</w:t>
      </w:r>
    </w:p>
    <w:p w:rsidR="00242814" w:rsidRPr="003934B9" w:rsidRDefault="00242814" w:rsidP="008A1B9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отслеживать результаты обучения и воспитания;</w:t>
      </w:r>
    </w:p>
    <w:p w:rsidR="00242814" w:rsidRPr="003934B9" w:rsidRDefault="00242814" w:rsidP="008A1B9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систематизировать свою работу;</w:t>
      </w:r>
    </w:p>
    <w:p w:rsidR="00242814" w:rsidRPr="003934B9" w:rsidRDefault="00242814" w:rsidP="008A1B9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как средство самообразования;</w:t>
      </w:r>
    </w:p>
    <w:p w:rsidR="00242814" w:rsidRPr="003934B9" w:rsidRDefault="00242814" w:rsidP="008A1B9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и быстро подготовить урок (мероприятие).</w:t>
      </w:r>
    </w:p>
    <w:p w:rsidR="00713714" w:rsidRPr="003934B9" w:rsidRDefault="00E1545B" w:rsidP="008A1B9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применение ИКТ в образовательном процессе, позволяет решать одну из важных задач обучения — повышение уровня знаний. </w:t>
      </w:r>
      <w:r w:rsidRPr="00393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Учителя, которые в своей работе используют ИКТ, пришли к выводу: информационные технологии только для ищущих, люб</w:t>
      </w:r>
      <w:r w:rsidR="00A75BF2" w:rsidRPr="00393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ящих осваивать новое учителей. </w:t>
      </w:r>
      <w:r w:rsidRPr="0039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ИКТ предполагает развитие привычных методических приемов, совмещения компьютера с книгой и традиционными наглядными пособиями.</w:t>
      </w:r>
    </w:p>
    <w:p w:rsidR="00CB025D" w:rsidRPr="003934B9" w:rsidRDefault="00CB025D" w:rsidP="008A1B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4B9">
        <w:rPr>
          <w:rFonts w:ascii="Times New Roman" w:hAnsi="Times New Roman" w:cs="Times New Roman"/>
          <w:b/>
          <w:sz w:val="28"/>
          <w:szCs w:val="28"/>
          <w:u w:val="single"/>
        </w:rPr>
        <w:t>Соблюдение санитарно-гигиенических требований.</w:t>
      </w: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2011 года вступили в силу новые санитарно-эпидемиологические требования к условиям и организации обучения в общеобразовательных учреждениях. Новые санитарно-эпидемиологические требования затрагивают практически все сферы школьной жизни.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4B9">
        <w:rPr>
          <w:rFonts w:ascii="Times New Roman" w:hAnsi="Times New Roman" w:cs="Times New Roman"/>
          <w:b/>
          <w:sz w:val="28"/>
          <w:szCs w:val="28"/>
        </w:rPr>
        <w:t xml:space="preserve">Согласно п. 5.7 СанПиН «Санитарно-эпидемиологические требования к условиям и организации обучения в общеобразовательных учреждениях допускается оборудование учебных помещений и кабинетов интерактивными досками, отвечающими гигиеническим требованиям» 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t xml:space="preserve">1.При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4B9">
        <w:rPr>
          <w:rFonts w:ascii="Times New Roman" w:hAnsi="Times New Roman" w:cs="Times New Roman"/>
          <w:b/>
          <w:sz w:val="28"/>
          <w:szCs w:val="28"/>
        </w:rPr>
        <w:t xml:space="preserve">Согласно СанПиН 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 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t xml:space="preserve">1.Рекомендуемая </w:t>
      </w:r>
      <w:r w:rsidRPr="003934B9">
        <w:rPr>
          <w:rFonts w:ascii="Times New Roman" w:hAnsi="Times New Roman" w:cs="Times New Roman"/>
          <w:i/>
          <w:sz w:val="28"/>
          <w:szCs w:val="28"/>
        </w:rPr>
        <w:t>непрерывная длительность</w:t>
      </w:r>
      <w:r w:rsidRPr="003934B9">
        <w:rPr>
          <w:rFonts w:ascii="Times New Roman" w:hAnsi="Times New Roman" w:cs="Times New Roman"/>
          <w:sz w:val="28"/>
          <w:szCs w:val="28"/>
        </w:rPr>
        <w:t xml:space="preserve"> работы, связанной с фиксацией взора непосредственно на экране ВДТ, на уроке не должна превышать: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t>- для обучающихся I – II классов – 10 – 15 мин., прослушивание аудиозаписи – 20мин;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934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3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34B9">
        <w:rPr>
          <w:rFonts w:ascii="Times New Roman" w:hAnsi="Times New Roman" w:cs="Times New Roman"/>
          <w:sz w:val="28"/>
          <w:szCs w:val="28"/>
        </w:rPr>
        <w:t xml:space="preserve"> в III - IV классах – 15 - 20 мин., прослушивание аудиозаписи – 20мин;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t>2.Оптимальное количество занятий с использованием ПЭВМ в течение учебного дня для обучающихся I - IV классов составляет 1 урок.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t>3.Внеучебные занятия с использованием оборудования рекомендуется проводить не чаще 2 раз в неделю общей продолжительностью: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34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34B9">
        <w:rPr>
          <w:rFonts w:ascii="Times New Roman" w:hAnsi="Times New Roman" w:cs="Times New Roman"/>
          <w:sz w:val="28"/>
          <w:szCs w:val="28"/>
        </w:rPr>
        <w:t xml:space="preserve"> обучающихся в II - V классах - не более 60 мин.;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4B9">
        <w:rPr>
          <w:rFonts w:ascii="Times New Roman" w:hAnsi="Times New Roman" w:cs="Times New Roman"/>
          <w:sz w:val="28"/>
          <w:szCs w:val="28"/>
        </w:rPr>
        <w:t>4.Занятия с оборудованием,  независимо от возраста детей должны проводиться в присутствии воспитателя или педагога.</w:t>
      </w: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4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Гигиенические требования к использованию интерактивной доски</w:t>
      </w: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педагогические технологии предполагают такую организацию обучения, в которой невозможно неучастие ученика в коллективном, взаимодополняющем, основанном на взаимодействии всех его участников процессе  познания. В последние годы арсенал ТСО пополнила интерактивная доска,  которая относится к числу наиболее современных технических средств, широко использующихся не только</w:t>
      </w:r>
      <w:r w:rsidR="008A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странах  Европы </w:t>
      </w:r>
      <w:bookmarkStart w:id="0" w:name="_GoBack"/>
      <w:bookmarkEnd w:id="0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России. Электронная доска работает в режиме диалога с пользователем и позволяет управлять процессом обучения, обеспечивая его интерактивный характер. Первые такие доски в российских школах появились несколько лет назад, но сегодня уже достаточно большое число школ имеет их в своем распоряжении. Причиной их востребованности  является не только технология, способная заменить традиционную школьную доску с тряпкой и мелом, но и широкая возможность ее использования на всех ступенях школьного обучения, удобство визуализации текстовой и графической информации с последующей корректировкой и сохранением на электронных носителях.</w:t>
      </w: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Интерактивная доска представляет собой сенсорный экран, подсоединенный к компьютеру, изображение с которого передает на доску проектор. Поверхность доски, на которую проецируется изображение, является чувствительной и позволяет использовать ручку (или даже палец), чтобы рисовать, писать на самой доске и управлять работой компьютера,  к ней подключенного. Принцип работы интерактивной доски основан на следующем: сначала компьютер посылает изображение хранимой в нем информации видеопроектору; видеопроектор передает изображение на проекционный экран, который способен работать и в качестве монитора и как устройство ввода данных. Последнее обеспечивает ее интерактивность.</w:t>
      </w: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proofErr w:type="gramStart"/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Важное значение</w:t>
      </w:r>
      <w:proofErr w:type="gramEnd"/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имеет размер интерактивной доски. Согласно существующим требованиям, диагональ доски должна быть не менее 1900 мм, а размер активной поверхности – не менее 1560х1100 мм. Аппаратное разрешение – не ниже 4000х4000 точек. Активная поверхность доски должна быть износостойкой, твердой, матовой и антивандальной. Важное требование – работоспособность доски должна сохраняться даже при частичном повреждении ее активной поверхности.</w:t>
      </w: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выборе места для интерактивной доски нужно руководствоваться теми же соображениями, что и в случае </w:t>
      </w:r>
      <w:proofErr w:type="gramStart"/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обычной или маркерной. Она должна размещаться на той же высоте, быть хорошо видна и легкодоступна. Если для работы интерактивной доски 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используется проектор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его размещение должно быть таким, 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чтобы исключить попадание луча проектора в глаза работающему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доски человеку. 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Яркость проектора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должна обеспечивать высокую четкость изображения, поскольку полное затемнение учебного помещения невозможно. Следует предусмотреть, чтобы 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тень от </w:t>
      </w:r>
      <w:proofErr w:type="gramStart"/>
      <w:r w:rsidRPr="003934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работающего</w:t>
      </w:r>
      <w:proofErr w:type="gramEnd"/>
      <w:r w:rsidRPr="003934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не попадала на доску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Не менее важен  и 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низкий уровень шума, производимого вентилятором проектора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Электронная доска нередко используется и в качестве маркерной доски.</w:t>
      </w: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у такого типа досок есть существенный недостаток – их </w:t>
      </w: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гладкая поверхность </w:t>
      </w:r>
      <w:proofErr w:type="spellStart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бликует</w:t>
      </w:r>
      <w:proofErr w:type="spellEnd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ухудшает условия рассматривания размещаемой на ней информации. </w:t>
      </w: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интерактивной доски  предъявляет особые требования к созданию в учебных помещениях комфортных условий для восприятия  подаваемой с ее помощью  информации. Размещение интерактивной доски должно обеспечивать благоприятные условия для зрительной работы учащихся. Учитывая наличие в классной комнате и традиционной (меловой) учебной доски, предпочтение следует отдавать не стационарным, а передвижным интерактивным доскам, которые можно разместить так, что величина угла рассматривания будет соответствовать гигиеническим требованиям. При использовании интерактивной доски необходимо позаботиться о затемнении окна (окон), ближайшего к доске. Это позволит исключить засветку доски солнечным светом, а также ее </w:t>
      </w:r>
      <w:proofErr w:type="spellStart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бликование</w:t>
      </w:r>
      <w:proofErr w:type="spellEnd"/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Педагог, использующий в своей практике интерактивную доску, должен обладать представлениями об </w:t>
      </w:r>
      <w:r w:rsidRPr="003934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эргономических требованиях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оформлению экранной информации</w:t>
      </w: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и гарнитура шрифта, цветовые решения, сочетание шрифта и фона и др.) Предъявляемая на доске информация должна быть четкой, хорошо различимой для всех учащихся независимо от удаленности от доски. </w:t>
      </w:r>
    </w:p>
    <w:p w:rsidR="00CB025D" w:rsidRPr="003934B9" w:rsidRDefault="00CB025D" w:rsidP="008A1B9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9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Безопасная длительность применения интерактивной доски на уроке в 1-3-х классах составляет не более 20 минут, а начиная с 4-го класса – не более 30 минут. Для профилактики зрительного утомления у детей работу с интерактивной доской следует чередовать с другими видами учебной деятельности и физкультминутками. </w:t>
      </w:r>
      <w:r w:rsidRPr="003934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Если доска не используется, следует  ее выключать, чтобы светящийся экран не находился в поле зрения учащихся. </w:t>
      </w: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25D" w:rsidRPr="003934B9" w:rsidRDefault="00CB025D" w:rsidP="008A1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6B1" w:rsidRPr="003934B9" w:rsidRDefault="00A066B1" w:rsidP="003934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66B1" w:rsidRPr="003934B9" w:rsidSect="00393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EDC"/>
    <w:multiLevelType w:val="multilevel"/>
    <w:tmpl w:val="37B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A1A6E"/>
    <w:multiLevelType w:val="multilevel"/>
    <w:tmpl w:val="3F3E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16925"/>
    <w:multiLevelType w:val="multilevel"/>
    <w:tmpl w:val="037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44808"/>
    <w:multiLevelType w:val="multilevel"/>
    <w:tmpl w:val="61B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C62F4"/>
    <w:multiLevelType w:val="multilevel"/>
    <w:tmpl w:val="F22C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F52B6"/>
    <w:multiLevelType w:val="multilevel"/>
    <w:tmpl w:val="CFA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F0BAE"/>
    <w:multiLevelType w:val="multilevel"/>
    <w:tmpl w:val="69F8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727D3"/>
    <w:multiLevelType w:val="multilevel"/>
    <w:tmpl w:val="173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F53A1"/>
    <w:multiLevelType w:val="multilevel"/>
    <w:tmpl w:val="FABE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E213A"/>
    <w:multiLevelType w:val="multilevel"/>
    <w:tmpl w:val="F16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64C6E"/>
    <w:multiLevelType w:val="multilevel"/>
    <w:tmpl w:val="B5C0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21E76"/>
    <w:multiLevelType w:val="multilevel"/>
    <w:tmpl w:val="98B8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F7A56"/>
    <w:multiLevelType w:val="multilevel"/>
    <w:tmpl w:val="033EC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D3B50"/>
    <w:multiLevelType w:val="multilevel"/>
    <w:tmpl w:val="4A3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A"/>
    <w:rsid w:val="00093EB6"/>
    <w:rsid w:val="001B3A8A"/>
    <w:rsid w:val="00242814"/>
    <w:rsid w:val="00286139"/>
    <w:rsid w:val="003934B9"/>
    <w:rsid w:val="006073F2"/>
    <w:rsid w:val="006B0201"/>
    <w:rsid w:val="00713714"/>
    <w:rsid w:val="008A1B9C"/>
    <w:rsid w:val="00993B32"/>
    <w:rsid w:val="00A066B1"/>
    <w:rsid w:val="00A75BF2"/>
    <w:rsid w:val="00A922D8"/>
    <w:rsid w:val="00B37332"/>
    <w:rsid w:val="00BC73D6"/>
    <w:rsid w:val="00CB025D"/>
    <w:rsid w:val="00D3262F"/>
    <w:rsid w:val="00E1545B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E7A"/>
  </w:style>
  <w:style w:type="paragraph" w:styleId="a4">
    <w:name w:val="No Spacing"/>
    <w:uiPriority w:val="1"/>
    <w:qFormat/>
    <w:rsid w:val="00E1545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E7A"/>
  </w:style>
  <w:style w:type="paragraph" w:styleId="a4">
    <w:name w:val="No Spacing"/>
    <w:uiPriority w:val="1"/>
    <w:qFormat/>
    <w:rsid w:val="00E1545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Win 7</cp:lastModifiedBy>
  <cp:revision>11</cp:revision>
  <dcterms:created xsi:type="dcterms:W3CDTF">2016-10-10T15:54:00Z</dcterms:created>
  <dcterms:modified xsi:type="dcterms:W3CDTF">2018-11-29T14:41:00Z</dcterms:modified>
</cp:coreProperties>
</file>